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55E3" w14:textId="77777777" w:rsidR="00BE09BB" w:rsidRPr="00BE09BB" w:rsidRDefault="00BE09BB" w:rsidP="00BE09BB">
      <w:pPr>
        <w:jc w:val="center"/>
        <w:rPr>
          <w:rFonts w:ascii="Arial" w:hAnsi="Arial" w:cs="Arial"/>
          <w:b/>
          <w:bCs/>
          <w:lang w:val="es-MX"/>
        </w:rPr>
      </w:pPr>
      <w:r w:rsidRPr="00BE09BB">
        <w:rPr>
          <w:rFonts w:ascii="Arial" w:hAnsi="Arial" w:cs="Arial"/>
          <w:b/>
          <w:bCs/>
          <w:lang w:val="es-MX"/>
        </w:rPr>
        <w:t>CANCÚN DA UN PASO FIRME HACIA UN TRANSPORTE DIGNO Y JUSTO: ANA PATY PERALTA</w:t>
      </w:r>
    </w:p>
    <w:p w14:paraId="7982D8C7" w14:textId="77777777" w:rsidR="00BE09BB" w:rsidRPr="00BE09BB" w:rsidRDefault="00BE09BB" w:rsidP="00BE09BB">
      <w:pPr>
        <w:jc w:val="both"/>
        <w:rPr>
          <w:rFonts w:ascii="Arial" w:hAnsi="Arial" w:cs="Arial"/>
          <w:lang w:val="es-MX"/>
        </w:rPr>
      </w:pPr>
    </w:p>
    <w:p w14:paraId="2BC3391D" w14:textId="5052F0CC" w:rsidR="00BE09BB" w:rsidRPr="00BE09BB" w:rsidRDefault="00BE09BB" w:rsidP="00BE09BB">
      <w:pPr>
        <w:pStyle w:val="Prrafodelista"/>
        <w:numPr>
          <w:ilvl w:val="0"/>
          <w:numId w:val="2"/>
        </w:numPr>
        <w:jc w:val="both"/>
        <w:rPr>
          <w:rFonts w:ascii="Arial" w:hAnsi="Arial" w:cs="Arial"/>
          <w:lang w:val="es-MX"/>
        </w:rPr>
      </w:pPr>
      <w:r w:rsidRPr="00BE09BB">
        <w:rPr>
          <w:rFonts w:ascii="Tahoma" w:hAnsi="Tahoma" w:cs="Tahoma"/>
          <w:lang w:val="es-MX"/>
        </w:rPr>
        <w:t>⁠</w:t>
      </w:r>
      <w:r w:rsidRPr="00BE09BB">
        <w:rPr>
          <w:rFonts w:ascii="Arial" w:hAnsi="Arial" w:cs="Arial"/>
          <w:lang w:val="es-MX"/>
        </w:rPr>
        <w:t xml:space="preserve">De la mano del Gobierno de Estado, trabajará Ayuntamiento para </w:t>
      </w:r>
      <w:proofErr w:type="spellStart"/>
      <w:r w:rsidRPr="00BE09BB">
        <w:rPr>
          <w:rFonts w:ascii="Arial" w:hAnsi="Arial" w:cs="Arial"/>
          <w:lang w:val="es-MX"/>
        </w:rPr>
        <w:t>eficientar</w:t>
      </w:r>
      <w:proofErr w:type="spellEnd"/>
      <w:r w:rsidRPr="00BE09BB">
        <w:rPr>
          <w:rFonts w:ascii="Arial" w:hAnsi="Arial" w:cs="Arial"/>
          <w:lang w:val="es-MX"/>
        </w:rPr>
        <w:t xml:space="preserve"> el servicio de transporte público para las familias</w:t>
      </w:r>
    </w:p>
    <w:p w14:paraId="7B72D9E2" w14:textId="77777777" w:rsidR="00BE09BB" w:rsidRPr="00BE09BB" w:rsidRDefault="00BE09BB" w:rsidP="00BE09BB">
      <w:pPr>
        <w:jc w:val="both"/>
        <w:rPr>
          <w:rFonts w:ascii="Arial" w:hAnsi="Arial" w:cs="Arial"/>
          <w:lang w:val="es-MX"/>
        </w:rPr>
      </w:pPr>
    </w:p>
    <w:p w14:paraId="001DB6D4" w14:textId="77777777" w:rsidR="00BE09BB" w:rsidRPr="00BE09BB" w:rsidRDefault="00BE09BB" w:rsidP="00BE09BB">
      <w:pPr>
        <w:jc w:val="both"/>
        <w:rPr>
          <w:rFonts w:ascii="Arial" w:hAnsi="Arial" w:cs="Arial"/>
          <w:lang w:val="es-MX"/>
        </w:rPr>
      </w:pPr>
      <w:r w:rsidRPr="00BE09BB">
        <w:rPr>
          <w:rFonts w:ascii="Arial" w:hAnsi="Arial" w:cs="Arial"/>
          <w:b/>
          <w:bCs/>
          <w:lang w:val="es-MX"/>
        </w:rPr>
        <w:t>Cancún, Q. R., a 15 de abril de 2026.-</w:t>
      </w:r>
      <w:r w:rsidRPr="00BE09BB">
        <w:rPr>
          <w:rFonts w:ascii="Arial" w:hAnsi="Arial" w:cs="Arial"/>
          <w:lang w:val="es-MX"/>
        </w:rPr>
        <w:t xml:space="preserve"> En el marco de la Trigésima Octava Sesión Ordinaria, encabezada por la </w:t>
      </w:r>
      <w:proofErr w:type="gramStart"/>
      <w:r w:rsidRPr="00BE09BB">
        <w:rPr>
          <w:rFonts w:ascii="Arial" w:hAnsi="Arial" w:cs="Arial"/>
          <w:lang w:val="es-MX"/>
        </w:rPr>
        <w:t>Presidenta</w:t>
      </w:r>
      <w:proofErr w:type="gramEnd"/>
      <w:r w:rsidRPr="00BE09BB">
        <w:rPr>
          <w:rFonts w:ascii="Arial" w:hAnsi="Arial" w:cs="Arial"/>
          <w:lang w:val="es-MX"/>
        </w:rPr>
        <w:t xml:space="preserve"> Municipal, Ana Paty Peralta, el Cabildo de Benito Juárez aprobó de forma unánime la asunción de atribuciones en materia de transporte público, a través del Instituto de Movilidad del Estado (IMOVEQROO), para avanzar hacia un nuevo modelo más ordenado, digno, justo y acorde a las necesidades actuales de la ciudad, atendiendo un problema que por años había sido olvidado.</w:t>
      </w:r>
    </w:p>
    <w:p w14:paraId="0EFBA315" w14:textId="77777777" w:rsidR="00BE09BB" w:rsidRPr="00BE09BB" w:rsidRDefault="00BE09BB" w:rsidP="00BE09BB">
      <w:pPr>
        <w:jc w:val="both"/>
        <w:rPr>
          <w:rFonts w:ascii="Arial" w:hAnsi="Arial" w:cs="Arial"/>
          <w:lang w:val="es-MX"/>
        </w:rPr>
      </w:pPr>
    </w:p>
    <w:p w14:paraId="66AC1BB8" w14:textId="77777777" w:rsidR="00BE09BB" w:rsidRPr="00BE09BB" w:rsidRDefault="00BE09BB" w:rsidP="00BE09BB">
      <w:pPr>
        <w:jc w:val="both"/>
        <w:rPr>
          <w:rFonts w:ascii="Arial" w:hAnsi="Arial" w:cs="Arial"/>
          <w:lang w:val="es-MX"/>
        </w:rPr>
      </w:pPr>
      <w:r w:rsidRPr="00BE09BB">
        <w:rPr>
          <w:rFonts w:ascii="Arial" w:hAnsi="Arial" w:cs="Arial"/>
          <w:lang w:val="es-MX"/>
        </w:rPr>
        <w:t>“Con esta decisión damos un paso a un nuevo modelo de movilidad para Cancún. Esta transferencia le da al sistema de transporte estructura institucional con acceso a financiamiento federal, certeza de largo plazo y beneficios concretos para las familias como mejores rutas, unidades y horarios; tarifas justas, tarjeta inteligente unificada y descuentos permanentes a estudiantes, adultos mayores y personas con discapacidad; unidades con accesibilidad para personas con discapacidad; transbordos más económicos al cambiar de ruta; e información en tiempo real (GPS) para que el usuario sepa dónde está el autobús y en cuánto tiempo llega”, comentó.</w:t>
      </w:r>
    </w:p>
    <w:p w14:paraId="73B047CD" w14:textId="77777777" w:rsidR="00BE09BB" w:rsidRPr="00BE09BB" w:rsidRDefault="00BE09BB" w:rsidP="00BE09BB">
      <w:pPr>
        <w:jc w:val="both"/>
        <w:rPr>
          <w:rFonts w:ascii="Arial" w:hAnsi="Arial" w:cs="Arial"/>
          <w:lang w:val="es-MX"/>
        </w:rPr>
      </w:pPr>
    </w:p>
    <w:p w14:paraId="4CBF6D59" w14:textId="77777777" w:rsidR="00BE09BB" w:rsidRPr="00BE09BB" w:rsidRDefault="00BE09BB" w:rsidP="00BE09BB">
      <w:pPr>
        <w:jc w:val="both"/>
        <w:rPr>
          <w:rFonts w:ascii="Arial" w:hAnsi="Arial" w:cs="Arial"/>
          <w:lang w:val="es-MX"/>
        </w:rPr>
      </w:pPr>
      <w:r w:rsidRPr="00BE09BB">
        <w:rPr>
          <w:rFonts w:ascii="Arial" w:hAnsi="Arial" w:cs="Arial"/>
          <w:lang w:val="es-MX"/>
        </w:rPr>
        <w:t>En ese sentido, resaltó que, aunque el Municipio transfiere sus facultades en transporte urbano, mantiene voz y voto en el Comité técnico de fideicomiso, lo que le permitirá incidir en decisiones estratégicas y financieras; además, afirmó que seguirá presente en decisiones estratégicas para defender a la ciudadanía y acompañar la transformación del sistema de transporte.</w:t>
      </w:r>
    </w:p>
    <w:p w14:paraId="66D2BC22" w14:textId="77777777" w:rsidR="00BE09BB" w:rsidRPr="00BE09BB" w:rsidRDefault="00BE09BB" w:rsidP="00BE09BB">
      <w:pPr>
        <w:jc w:val="both"/>
        <w:rPr>
          <w:rFonts w:ascii="Arial" w:hAnsi="Arial" w:cs="Arial"/>
          <w:lang w:val="es-MX"/>
        </w:rPr>
      </w:pPr>
    </w:p>
    <w:p w14:paraId="3D884529" w14:textId="77777777" w:rsidR="00BE09BB" w:rsidRPr="00BE09BB" w:rsidRDefault="00BE09BB" w:rsidP="00BE09BB">
      <w:pPr>
        <w:jc w:val="both"/>
        <w:rPr>
          <w:rFonts w:ascii="Arial" w:hAnsi="Arial" w:cs="Arial"/>
          <w:lang w:val="es-MX"/>
        </w:rPr>
      </w:pPr>
      <w:r w:rsidRPr="00BE09BB">
        <w:rPr>
          <w:rFonts w:ascii="Arial" w:hAnsi="Arial" w:cs="Arial"/>
          <w:lang w:val="es-MX"/>
        </w:rPr>
        <w:t>“Hoy vivimos un momento de transformación. Con el liderazgo de nuestra gobernadora Mara Lezama, el transporte público se transforma con una visión humanista y cercana”, expresó.</w:t>
      </w:r>
    </w:p>
    <w:p w14:paraId="2FD20372" w14:textId="77777777" w:rsidR="00BE09BB" w:rsidRPr="00BE09BB" w:rsidRDefault="00BE09BB" w:rsidP="00BE09BB">
      <w:pPr>
        <w:jc w:val="both"/>
        <w:rPr>
          <w:rFonts w:ascii="Arial" w:hAnsi="Arial" w:cs="Arial"/>
          <w:lang w:val="es-MX"/>
        </w:rPr>
      </w:pPr>
    </w:p>
    <w:p w14:paraId="26DB062E" w14:textId="77777777" w:rsidR="00BE09BB" w:rsidRPr="00BE09BB" w:rsidRDefault="00BE09BB" w:rsidP="00BE09BB">
      <w:pPr>
        <w:jc w:val="both"/>
        <w:rPr>
          <w:rFonts w:ascii="Arial" w:hAnsi="Arial" w:cs="Arial"/>
          <w:lang w:val="es-MX"/>
        </w:rPr>
      </w:pPr>
      <w:r w:rsidRPr="00BE09BB">
        <w:rPr>
          <w:rFonts w:ascii="Arial" w:hAnsi="Arial" w:cs="Arial"/>
          <w:lang w:val="es-MX"/>
        </w:rPr>
        <w:t>Dicha aprobación permitirá que el IMOVEQROO asuma atribuciones clave en materia de transporte público urbano, no para desplazar al municipio, sino para darle al sistema una conducción integral que hoy resulta indispensable. El municipio da un paso responsable para que el transporte público pueda ordenarse bajo una sola rectoría, con más herramientas técnicas, operativas y financieras, y con la capacidad de avanzar hacia un modelo moderno de servicio.</w:t>
      </w:r>
    </w:p>
    <w:p w14:paraId="3B88DD6A" w14:textId="77777777" w:rsidR="00BE09BB" w:rsidRPr="00BE09BB" w:rsidRDefault="00BE09BB" w:rsidP="00BE09BB">
      <w:pPr>
        <w:jc w:val="both"/>
        <w:rPr>
          <w:rFonts w:ascii="Arial" w:hAnsi="Arial" w:cs="Arial"/>
          <w:lang w:val="es-MX"/>
        </w:rPr>
      </w:pPr>
    </w:p>
    <w:p w14:paraId="0CA30906" w14:textId="77777777" w:rsidR="00BE09BB" w:rsidRPr="00BE09BB" w:rsidRDefault="00BE09BB" w:rsidP="00BE09BB">
      <w:pPr>
        <w:jc w:val="both"/>
        <w:rPr>
          <w:rFonts w:ascii="Arial" w:hAnsi="Arial" w:cs="Arial"/>
          <w:lang w:val="es-MX"/>
        </w:rPr>
      </w:pPr>
      <w:r w:rsidRPr="00BE09BB">
        <w:rPr>
          <w:rFonts w:ascii="Arial" w:hAnsi="Arial" w:cs="Arial"/>
          <w:lang w:val="es-MX"/>
        </w:rPr>
        <w:t xml:space="preserve">Asimismo, el cuerpo </w:t>
      </w:r>
      <w:proofErr w:type="spellStart"/>
      <w:r w:rsidRPr="00BE09BB">
        <w:rPr>
          <w:rFonts w:ascii="Arial" w:hAnsi="Arial" w:cs="Arial"/>
          <w:lang w:val="es-MX"/>
        </w:rPr>
        <w:t>cabildar</w:t>
      </w:r>
      <w:proofErr w:type="spellEnd"/>
      <w:r w:rsidRPr="00BE09BB">
        <w:rPr>
          <w:rFonts w:ascii="Arial" w:hAnsi="Arial" w:cs="Arial"/>
          <w:lang w:val="es-MX"/>
        </w:rPr>
        <w:t xml:space="preserve"> aprobó por unanimidad la celebración de un convenio de colaboración con el Gobierno Federal para la construcción y equipamiento del </w:t>
      </w:r>
      <w:r w:rsidRPr="00BE09BB">
        <w:rPr>
          <w:rFonts w:ascii="Arial" w:hAnsi="Arial" w:cs="Arial"/>
          <w:lang w:val="es-MX"/>
        </w:rPr>
        <w:lastRenderedPageBreak/>
        <w:t>Centro Comunitario “México Imparable”, un espacio que contribuirá al desarrollo integral de niñas, niños y jóvenes, mediante actividades deportivas, culturales y de convivencia social.</w:t>
      </w:r>
    </w:p>
    <w:p w14:paraId="659DD2AA" w14:textId="77777777" w:rsidR="00BE09BB" w:rsidRPr="00BE09BB" w:rsidRDefault="00BE09BB" w:rsidP="00BE09BB">
      <w:pPr>
        <w:jc w:val="both"/>
        <w:rPr>
          <w:rFonts w:ascii="Arial" w:hAnsi="Arial" w:cs="Arial"/>
          <w:lang w:val="es-MX"/>
        </w:rPr>
      </w:pPr>
    </w:p>
    <w:p w14:paraId="72A7B964" w14:textId="77777777" w:rsidR="00BE09BB" w:rsidRPr="00BE09BB" w:rsidRDefault="00BE09BB" w:rsidP="00BE09BB">
      <w:pPr>
        <w:jc w:val="both"/>
        <w:rPr>
          <w:rFonts w:ascii="Arial" w:hAnsi="Arial" w:cs="Arial"/>
          <w:lang w:val="es-MX"/>
        </w:rPr>
      </w:pPr>
      <w:r w:rsidRPr="00BE09BB">
        <w:rPr>
          <w:rFonts w:ascii="Arial" w:hAnsi="Arial" w:cs="Arial"/>
          <w:lang w:val="es-MX"/>
        </w:rPr>
        <w:t>También, avalaron por unanimidad la suscripción de convenios de coordinación con el Gobierno de México y el Gobierno del Estado para el desarrollo del Proyecto Mundial Social, Intervención y Modernización de Infraestructura Deportiva Comunitaria, con motivo del Mundial de Futbol 2026. Con ello, se busca que esta máxima competencia trascienda el ámbito deportivo y se traduzca en beneficios reales en la vida cotidiana de la población.</w:t>
      </w:r>
    </w:p>
    <w:p w14:paraId="27803847" w14:textId="77777777" w:rsidR="00BE09BB" w:rsidRPr="00BE09BB" w:rsidRDefault="00BE09BB" w:rsidP="00BE09BB">
      <w:pPr>
        <w:jc w:val="both"/>
        <w:rPr>
          <w:rFonts w:ascii="Arial" w:hAnsi="Arial" w:cs="Arial"/>
          <w:lang w:val="es-MX"/>
        </w:rPr>
      </w:pPr>
    </w:p>
    <w:p w14:paraId="7CFBB483" w14:textId="77777777" w:rsidR="00BE09BB" w:rsidRPr="00BE09BB" w:rsidRDefault="00BE09BB" w:rsidP="00BE09BB">
      <w:pPr>
        <w:jc w:val="both"/>
        <w:rPr>
          <w:rFonts w:ascii="Arial" w:hAnsi="Arial" w:cs="Arial"/>
          <w:lang w:val="es-MX"/>
        </w:rPr>
      </w:pPr>
      <w:r w:rsidRPr="00BE09BB">
        <w:rPr>
          <w:rFonts w:ascii="Arial" w:hAnsi="Arial" w:cs="Arial"/>
          <w:lang w:val="es-MX"/>
        </w:rPr>
        <w:t xml:space="preserve">Por último, validaron la designación del Teatro de la Ciudad como recinto oficial para la Cuarta Sesión Solemne, así como a los regidores Marcos De </w:t>
      </w:r>
      <w:proofErr w:type="spellStart"/>
      <w:r w:rsidRPr="00BE09BB">
        <w:rPr>
          <w:rFonts w:ascii="Arial" w:hAnsi="Arial" w:cs="Arial"/>
          <w:lang w:val="es-MX"/>
        </w:rPr>
        <w:t>Naele</w:t>
      </w:r>
      <w:proofErr w:type="spellEnd"/>
      <w:r w:rsidRPr="00BE09BB">
        <w:rPr>
          <w:rFonts w:ascii="Arial" w:hAnsi="Arial" w:cs="Arial"/>
          <w:lang w:val="es-MX"/>
        </w:rPr>
        <w:t xml:space="preserve"> Basilio </w:t>
      </w:r>
      <w:proofErr w:type="spellStart"/>
      <w:r w:rsidRPr="00BE09BB">
        <w:rPr>
          <w:rFonts w:ascii="Arial" w:hAnsi="Arial" w:cs="Arial"/>
          <w:lang w:val="es-MX"/>
        </w:rPr>
        <w:t>Saldivar</w:t>
      </w:r>
      <w:proofErr w:type="spellEnd"/>
      <w:r w:rsidRPr="00BE09BB">
        <w:rPr>
          <w:rFonts w:ascii="Arial" w:hAnsi="Arial" w:cs="Arial"/>
          <w:lang w:val="es-MX"/>
        </w:rPr>
        <w:t>, Iveth Lorena Manjarrez Cardona, Silvana Córdoba Uicab, Landy Guadalupe Canché Pantoja y Susana Andrea Dzib González, quienes integrarán la Comisión de Cortesía.</w:t>
      </w:r>
    </w:p>
    <w:p w14:paraId="5F48F2AF" w14:textId="77777777" w:rsidR="00BE09BB" w:rsidRPr="00BE09BB" w:rsidRDefault="00BE09BB" w:rsidP="00BE09BB">
      <w:pPr>
        <w:jc w:val="both"/>
        <w:rPr>
          <w:rFonts w:ascii="Arial" w:hAnsi="Arial" w:cs="Arial"/>
          <w:lang w:val="es-MX"/>
        </w:rPr>
      </w:pPr>
    </w:p>
    <w:p w14:paraId="0C930F66" w14:textId="77777777" w:rsidR="00BE09BB" w:rsidRPr="00BE09BB" w:rsidRDefault="00BE09BB" w:rsidP="00BE09BB">
      <w:pPr>
        <w:jc w:val="both"/>
        <w:rPr>
          <w:rFonts w:ascii="Arial" w:hAnsi="Arial" w:cs="Arial"/>
          <w:lang w:val="es-MX"/>
        </w:rPr>
      </w:pPr>
      <w:r w:rsidRPr="00BE09BB">
        <w:rPr>
          <w:rFonts w:ascii="Arial" w:hAnsi="Arial" w:cs="Arial"/>
          <w:lang w:val="es-MX"/>
        </w:rPr>
        <w:t xml:space="preserve">Al concluir el orden del día, se guardó un minuto de silencio en honor a Sonia Magaly </w:t>
      </w:r>
      <w:proofErr w:type="spellStart"/>
      <w:r w:rsidRPr="00BE09BB">
        <w:rPr>
          <w:rFonts w:ascii="Arial" w:hAnsi="Arial" w:cs="Arial"/>
          <w:lang w:val="es-MX"/>
        </w:rPr>
        <w:t>Achach</w:t>
      </w:r>
      <w:proofErr w:type="spellEnd"/>
      <w:r w:rsidRPr="00BE09BB">
        <w:rPr>
          <w:rFonts w:ascii="Arial" w:hAnsi="Arial" w:cs="Arial"/>
          <w:lang w:val="es-MX"/>
        </w:rPr>
        <w:t xml:space="preserve"> Solís, primera mujer presidenta municipal de Cancún y destacada luchadora social que contribuyó significativamente al desarrollo de la ciudad, quien falleció hace algunos días.</w:t>
      </w:r>
    </w:p>
    <w:p w14:paraId="00C27E25" w14:textId="77777777" w:rsidR="00BE09BB" w:rsidRPr="00BE09BB" w:rsidRDefault="00BE09BB" w:rsidP="00BE09BB">
      <w:pPr>
        <w:jc w:val="both"/>
        <w:rPr>
          <w:rFonts w:ascii="Arial" w:hAnsi="Arial" w:cs="Arial"/>
          <w:lang w:val="es-MX"/>
        </w:rPr>
      </w:pPr>
    </w:p>
    <w:p w14:paraId="14587DDB" w14:textId="535BD5EE" w:rsidR="00E80D37" w:rsidRPr="00BE09BB" w:rsidRDefault="00BE09BB" w:rsidP="00BE09BB">
      <w:pPr>
        <w:jc w:val="center"/>
        <w:rPr>
          <w:rFonts w:ascii="Arial" w:hAnsi="Arial" w:cs="Arial"/>
        </w:rPr>
      </w:pPr>
      <w:r w:rsidRPr="00BE09BB">
        <w:rPr>
          <w:rFonts w:ascii="Arial" w:hAnsi="Arial" w:cs="Arial"/>
        </w:rPr>
        <w:t>**</w:t>
      </w:r>
      <w:r>
        <w:rPr>
          <w:rFonts w:ascii="Arial" w:hAnsi="Arial" w:cs="Arial"/>
        </w:rPr>
        <w:t>**********</w:t>
      </w:r>
    </w:p>
    <w:sectPr w:rsidR="00E80D37" w:rsidRPr="00BE09B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D123" w14:textId="77777777" w:rsidR="00FD57A7" w:rsidRDefault="00FD57A7">
      <w:r>
        <w:separator/>
      </w:r>
    </w:p>
  </w:endnote>
  <w:endnote w:type="continuationSeparator" w:id="0">
    <w:p w14:paraId="6F8C4AA5" w14:textId="77777777" w:rsidR="00FD57A7" w:rsidRDefault="00FD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A45D" w14:textId="77777777" w:rsidR="00FD57A7" w:rsidRDefault="00FD57A7">
      <w:r>
        <w:separator/>
      </w:r>
    </w:p>
  </w:footnote>
  <w:footnote w:type="continuationSeparator" w:id="0">
    <w:p w14:paraId="12F305DF" w14:textId="77777777" w:rsidR="00FD57A7" w:rsidRDefault="00FD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EAE27D5"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BE09BB">
                            <w:rPr>
                              <w:rFonts w:cstheme="minorHAnsi"/>
                              <w:b/>
                              <w:bCs/>
                              <w:lang w:val="es-ES"/>
                            </w:rPr>
                            <w:t>84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EAE27D5"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BE09BB">
                      <w:rPr>
                        <w:rFonts w:cstheme="minorHAnsi"/>
                        <w:b/>
                        <w:bCs/>
                        <w:lang w:val="es-ES"/>
                      </w:rPr>
                      <w:t>84</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F5823"/>
    <w:multiLevelType w:val="hybridMultilevel"/>
    <w:tmpl w:val="F472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106124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09BB"/>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D57A7"/>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2026-04-15T19:02:00Z</dcterms:created>
  <dcterms:modified xsi:type="dcterms:W3CDTF">2026-04-15T19:02:00Z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